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7C22" w:rsidRDefault="00683072" w:rsidP="00683072">
      <w:pPr>
        <w:pStyle w:val="11"/>
        <w:keepNext/>
        <w:keepLines/>
        <w:shd w:val="clear" w:color="auto" w:fill="auto"/>
        <w:spacing w:before="0"/>
        <w:ind w:left="40"/>
        <w:jc w:val="center"/>
      </w:pPr>
      <w:bookmarkStart w:id="0" w:name="bookmark0"/>
      <w:r>
        <w:rPr>
          <w:rStyle w:val="12"/>
          <w:b/>
          <w:bCs/>
        </w:rPr>
        <w:t>ВОПРОСЫ К ЗАЧЕТУ</w:t>
      </w:r>
      <w:bookmarkEnd w:id="0"/>
    </w:p>
    <w:p w:rsidR="00683072" w:rsidRDefault="00683072" w:rsidP="00683072">
      <w:pPr>
        <w:pStyle w:val="1"/>
        <w:shd w:val="clear" w:color="auto" w:fill="auto"/>
        <w:spacing w:after="0"/>
        <w:ind w:left="40" w:firstLine="0"/>
        <w:jc w:val="center"/>
        <w:rPr>
          <w:b/>
        </w:rPr>
      </w:pPr>
      <w:r w:rsidRPr="006A44A3">
        <w:rPr>
          <w:b/>
        </w:rPr>
        <w:t>по дисциплине «Лечебная физическая культура и массаж» для студентов 1-88 02 01 Спортивно-педагогическая деятельность (по направлениям) направление специальности 1-88 02 01-01 Спортивно-педагогическая деятельность (тренерская работа с указанием вида спорта)</w:t>
      </w:r>
    </w:p>
    <w:p w:rsidR="00683072" w:rsidRPr="00683072" w:rsidRDefault="00683072" w:rsidP="00683072">
      <w:pPr>
        <w:pStyle w:val="1"/>
        <w:shd w:val="clear" w:color="auto" w:fill="auto"/>
        <w:spacing w:after="0"/>
        <w:ind w:left="40" w:firstLine="0"/>
      </w:pPr>
    </w:p>
    <w:p w:rsidR="00D87C22" w:rsidRDefault="00683072" w:rsidP="00683072">
      <w:pPr>
        <w:pStyle w:val="1"/>
        <w:numPr>
          <w:ilvl w:val="0"/>
          <w:numId w:val="1"/>
        </w:numPr>
        <w:shd w:val="clear" w:color="auto" w:fill="auto"/>
        <w:tabs>
          <w:tab w:val="left" w:pos="284"/>
        </w:tabs>
        <w:spacing w:after="0"/>
        <w:ind w:left="40" w:hanging="40"/>
        <w:jc w:val="both"/>
      </w:pPr>
      <w:r>
        <w:t xml:space="preserve"> Определение предмета и организация ЛФК. Документация по ЛФК, нормативы.</w:t>
      </w:r>
    </w:p>
    <w:p w:rsidR="00D87C22" w:rsidRDefault="00683072" w:rsidP="00683072">
      <w:pPr>
        <w:pStyle w:val="1"/>
        <w:numPr>
          <w:ilvl w:val="0"/>
          <w:numId w:val="1"/>
        </w:numPr>
        <w:shd w:val="clear" w:color="auto" w:fill="auto"/>
        <w:tabs>
          <w:tab w:val="left" w:pos="284"/>
        </w:tabs>
        <w:spacing w:after="0"/>
        <w:ind w:left="40" w:hanging="40"/>
        <w:jc w:val="both"/>
      </w:pPr>
      <w:r>
        <w:t xml:space="preserve"> Показания и противопоказания к применению ЛФК, примеры.</w:t>
      </w:r>
    </w:p>
    <w:p w:rsidR="00D87C22" w:rsidRDefault="00683072" w:rsidP="00683072">
      <w:pPr>
        <w:pStyle w:val="1"/>
        <w:numPr>
          <w:ilvl w:val="0"/>
          <w:numId w:val="1"/>
        </w:numPr>
        <w:shd w:val="clear" w:color="auto" w:fill="auto"/>
        <w:tabs>
          <w:tab w:val="left" w:pos="284"/>
        </w:tabs>
        <w:spacing w:after="0"/>
        <w:ind w:left="40" w:hanging="40"/>
        <w:jc w:val="both"/>
      </w:pPr>
      <w:r>
        <w:t xml:space="preserve"> Курсы лечения в ЛФК, цели и задачи.</w:t>
      </w:r>
    </w:p>
    <w:p w:rsidR="00D87C22" w:rsidRDefault="00683072" w:rsidP="00683072">
      <w:pPr>
        <w:pStyle w:val="1"/>
        <w:numPr>
          <w:ilvl w:val="0"/>
          <w:numId w:val="1"/>
        </w:numPr>
        <w:shd w:val="clear" w:color="auto" w:fill="auto"/>
        <w:tabs>
          <w:tab w:val="left" w:pos="284"/>
        </w:tabs>
        <w:spacing w:after="0"/>
        <w:ind w:left="40" w:hanging="40"/>
        <w:jc w:val="both"/>
      </w:pPr>
      <w:r>
        <w:t xml:space="preserve"> ЛФК в системе комплексного лечения больных, примеры.</w:t>
      </w:r>
    </w:p>
    <w:p w:rsidR="00D87C22" w:rsidRDefault="00683072" w:rsidP="00683072">
      <w:pPr>
        <w:pStyle w:val="1"/>
        <w:numPr>
          <w:ilvl w:val="0"/>
          <w:numId w:val="1"/>
        </w:numPr>
        <w:shd w:val="clear" w:color="auto" w:fill="auto"/>
        <w:tabs>
          <w:tab w:val="left" w:pos="284"/>
        </w:tabs>
        <w:spacing w:after="0"/>
        <w:ind w:left="40" w:hanging="40"/>
        <w:jc w:val="both"/>
      </w:pPr>
      <w:r>
        <w:t xml:space="preserve"> Игры спортивные и подвижные как средства ЛФК, оздоровления.</w:t>
      </w:r>
    </w:p>
    <w:p w:rsidR="00D87C22" w:rsidRDefault="00683072" w:rsidP="00683072">
      <w:pPr>
        <w:pStyle w:val="1"/>
        <w:numPr>
          <w:ilvl w:val="0"/>
          <w:numId w:val="1"/>
        </w:numPr>
        <w:shd w:val="clear" w:color="auto" w:fill="auto"/>
        <w:tabs>
          <w:tab w:val="left" w:pos="284"/>
        </w:tabs>
        <w:spacing w:after="0"/>
        <w:ind w:left="40" w:hanging="40"/>
        <w:jc w:val="both"/>
      </w:pPr>
      <w:r>
        <w:t xml:space="preserve"> Дозированная ходьба как лечебный метод, виды х</w:t>
      </w:r>
      <w:r>
        <w:t>одьбы, примеры.</w:t>
      </w:r>
    </w:p>
    <w:p w:rsidR="00D87C22" w:rsidRDefault="00683072" w:rsidP="00683072">
      <w:pPr>
        <w:pStyle w:val="1"/>
        <w:numPr>
          <w:ilvl w:val="0"/>
          <w:numId w:val="1"/>
        </w:numPr>
        <w:shd w:val="clear" w:color="auto" w:fill="auto"/>
        <w:tabs>
          <w:tab w:val="left" w:pos="284"/>
        </w:tabs>
        <w:spacing w:after="0"/>
        <w:ind w:left="40" w:hanging="40"/>
        <w:jc w:val="both"/>
      </w:pPr>
      <w:r>
        <w:t xml:space="preserve"> Сочетание ходьбы с дыханием в ЛФК, при различных заболеваниях, примеры.</w:t>
      </w:r>
    </w:p>
    <w:p w:rsidR="00D87C22" w:rsidRDefault="00683072" w:rsidP="00683072">
      <w:pPr>
        <w:pStyle w:val="1"/>
        <w:numPr>
          <w:ilvl w:val="0"/>
          <w:numId w:val="1"/>
        </w:numPr>
        <w:shd w:val="clear" w:color="auto" w:fill="auto"/>
        <w:tabs>
          <w:tab w:val="left" w:pos="284"/>
        </w:tabs>
        <w:spacing w:after="0"/>
        <w:ind w:left="40" w:hanging="40"/>
        <w:jc w:val="both"/>
      </w:pPr>
      <w:r>
        <w:t xml:space="preserve"> Маршруты терренкура в ЛФК, их значение, примеры.</w:t>
      </w:r>
    </w:p>
    <w:p w:rsidR="00D87C22" w:rsidRDefault="00683072" w:rsidP="00683072">
      <w:pPr>
        <w:pStyle w:val="1"/>
        <w:numPr>
          <w:ilvl w:val="0"/>
          <w:numId w:val="1"/>
        </w:numPr>
        <w:shd w:val="clear" w:color="auto" w:fill="auto"/>
        <w:tabs>
          <w:tab w:val="left" w:pos="284"/>
        </w:tabs>
        <w:spacing w:after="0"/>
        <w:ind w:left="40" w:hanging="40"/>
        <w:jc w:val="both"/>
      </w:pPr>
      <w:r>
        <w:t xml:space="preserve"> Формы проведения ЛФК при различных заболеваниях.</w:t>
      </w:r>
    </w:p>
    <w:p w:rsidR="00D87C22" w:rsidRDefault="00683072" w:rsidP="00683072">
      <w:pPr>
        <w:pStyle w:val="1"/>
        <w:numPr>
          <w:ilvl w:val="0"/>
          <w:numId w:val="1"/>
        </w:numPr>
        <w:shd w:val="clear" w:color="auto" w:fill="auto"/>
        <w:tabs>
          <w:tab w:val="left" w:pos="284"/>
        </w:tabs>
        <w:spacing w:after="0"/>
        <w:ind w:left="40" w:hanging="40"/>
        <w:jc w:val="both"/>
      </w:pPr>
      <w:r>
        <w:t xml:space="preserve"> Принципы подбора группы в ЛФК, обоснование, примеры.</w:t>
      </w:r>
    </w:p>
    <w:p w:rsidR="00D87C22" w:rsidRDefault="00683072" w:rsidP="00683072">
      <w:pPr>
        <w:pStyle w:val="1"/>
        <w:numPr>
          <w:ilvl w:val="0"/>
          <w:numId w:val="1"/>
        </w:numPr>
        <w:shd w:val="clear" w:color="auto" w:fill="auto"/>
        <w:tabs>
          <w:tab w:val="left" w:pos="284"/>
        </w:tabs>
        <w:spacing w:after="0"/>
        <w:ind w:left="40" w:hanging="40"/>
        <w:jc w:val="both"/>
      </w:pPr>
      <w:r>
        <w:t xml:space="preserve"> ЛФК как лече</w:t>
      </w:r>
      <w:r>
        <w:t>бно-педагогический процесс, четыре аспекта ЛФК.</w:t>
      </w:r>
    </w:p>
    <w:p w:rsidR="00D87C22" w:rsidRDefault="00683072" w:rsidP="00683072">
      <w:pPr>
        <w:pStyle w:val="1"/>
        <w:numPr>
          <w:ilvl w:val="0"/>
          <w:numId w:val="1"/>
        </w:numPr>
        <w:shd w:val="clear" w:color="auto" w:fill="auto"/>
        <w:tabs>
          <w:tab w:val="left" w:pos="284"/>
        </w:tabs>
        <w:spacing w:after="0"/>
        <w:ind w:left="40" w:hanging="40"/>
        <w:jc w:val="both"/>
      </w:pPr>
      <w:r>
        <w:t xml:space="preserve"> Средства ЛФК - гимнастические упражнения при различных заболеваниях.</w:t>
      </w:r>
    </w:p>
    <w:p w:rsidR="00D87C22" w:rsidRDefault="00683072" w:rsidP="00683072">
      <w:pPr>
        <w:pStyle w:val="1"/>
        <w:numPr>
          <w:ilvl w:val="0"/>
          <w:numId w:val="1"/>
        </w:numPr>
        <w:shd w:val="clear" w:color="auto" w:fill="auto"/>
        <w:tabs>
          <w:tab w:val="left" w:pos="284"/>
        </w:tabs>
        <w:spacing w:after="0"/>
        <w:ind w:left="40" w:hanging="40"/>
        <w:jc w:val="both"/>
      </w:pPr>
      <w:r>
        <w:t xml:space="preserve"> Способы дозировки и контроля в ЛФК, оздоровлении.</w:t>
      </w:r>
    </w:p>
    <w:p w:rsidR="00D87C22" w:rsidRDefault="00683072" w:rsidP="00683072">
      <w:pPr>
        <w:pStyle w:val="1"/>
        <w:numPr>
          <w:ilvl w:val="0"/>
          <w:numId w:val="1"/>
        </w:numPr>
        <w:shd w:val="clear" w:color="auto" w:fill="auto"/>
        <w:tabs>
          <w:tab w:val="left" w:pos="284"/>
        </w:tabs>
        <w:spacing w:after="0"/>
        <w:ind w:left="40" w:right="280" w:hanging="40"/>
        <w:jc w:val="both"/>
      </w:pPr>
      <w:r>
        <w:t xml:space="preserve"> Двигательные режимы в стационаре, в условиях поликлиники, в санаториях при ЛФК, задачи.</w:t>
      </w:r>
    </w:p>
    <w:p w:rsidR="00D87C22" w:rsidRDefault="00683072" w:rsidP="00683072">
      <w:pPr>
        <w:pStyle w:val="1"/>
        <w:numPr>
          <w:ilvl w:val="0"/>
          <w:numId w:val="1"/>
        </w:numPr>
        <w:shd w:val="clear" w:color="auto" w:fill="auto"/>
        <w:tabs>
          <w:tab w:val="left" w:pos="284"/>
        </w:tabs>
        <w:spacing w:after="0"/>
        <w:ind w:left="40" w:hanging="40"/>
        <w:jc w:val="both"/>
      </w:pPr>
      <w:r>
        <w:t xml:space="preserve"> Механизмы лечебного действия ЛФК, примеры.</w:t>
      </w:r>
    </w:p>
    <w:p w:rsidR="00D87C22" w:rsidRDefault="00683072" w:rsidP="00683072">
      <w:pPr>
        <w:pStyle w:val="1"/>
        <w:numPr>
          <w:ilvl w:val="0"/>
          <w:numId w:val="1"/>
        </w:numPr>
        <w:shd w:val="clear" w:color="auto" w:fill="auto"/>
        <w:tabs>
          <w:tab w:val="left" w:pos="284"/>
        </w:tabs>
        <w:spacing w:after="0"/>
        <w:ind w:left="40" w:hanging="40"/>
        <w:jc w:val="both"/>
      </w:pPr>
      <w:r>
        <w:t xml:space="preserve"> Определение «Массаж». Виды массажа. Сеанс и курс массажа.</w:t>
      </w:r>
    </w:p>
    <w:p w:rsidR="00D87C22" w:rsidRDefault="00683072" w:rsidP="00683072">
      <w:pPr>
        <w:pStyle w:val="1"/>
        <w:numPr>
          <w:ilvl w:val="0"/>
          <w:numId w:val="1"/>
        </w:numPr>
        <w:shd w:val="clear" w:color="auto" w:fill="auto"/>
        <w:tabs>
          <w:tab w:val="left" w:pos="284"/>
        </w:tabs>
        <w:spacing w:after="0"/>
        <w:ind w:left="40" w:hanging="40"/>
        <w:jc w:val="both"/>
      </w:pPr>
      <w:r>
        <w:t xml:space="preserve"> Виды массажных приемов и их применение на различных участках те</w:t>
      </w:r>
      <w:r>
        <w:t>ла.</w:t>
      </w:r>
    </w:p>
    <w:p w:rsidR="00D87C22" w:rsidRDefault="00683072" w:rsidP="00683072">
      <w:pPr>
        <w:pStyle w:val="1"/>
        <w:numPr>
          <w:ilvl w:val="0"/>
          <w:numId w:val="1"/>
        </w:numPr>
        <w:shd w:val="clear" w:color="auto" w:fill="auto"/>
        <w:tabs>
          <w:tab w:val="left" w:pos="284"/>
        </w:tabs>
        <w:spacing w:after="0"/>
        <w:ind w:left="40" w:right="280" w:hanging="40"/>
        <w:jc w:val="both"/>
      </w:pPr>
      <w:r>
        <w:t xml:space="preserve"> Требования к массажисту и массажируемому. Применение мазей, гелей, кремов для массажа.</w:t>
      </w:r>
    </w:p>
    <w:p w:rsidR="00D87C22" w:rsidRDefault="00683072" w:rsidP="00683072">
      <w:pPr>
        <w:pStyle w:val="1"/>
        <w:numPr>
          <w:ilvl w:val="0"/>
          <w:numId w:val="1"/>
        </w:numPr>
        <w:shd w:val="clear" w:color="auto" w:fill="auto"/>
        <w:tabs>
          <w:tab w:val="left" w:pos="284"/>
        </w:tabs>
        <w:spacing w:after="0"/>
        <w:ind w:left="40" w:hanging="40"/>
        <w:jc w:val="both"/>
      </w:pPr>
      <w:r>
        <w:t xml:space="preserve"> Нарушения осанки, показания к применению ЛФК при разных видах осанки.</w:t>
      </w:r>
    </w:p>
    <w:p w:rsidR="00D87C22" w:rsidRDefault="00683072" w:rsidP="00683072">
      <w:pPr>
        <w:pStyle w:val="1"/>
        <w:numPr>
          <w:ilvl w:val="0"/>
          <w:numId w:val="1"/>
        </w:numPr>
        <w:shd w:val="clear" w:color="auto" w:fill="auto"/>
        <w:tabs>
          <w:tab w:val="left" w:pos="284"/>
        </w:tabs>
        <w:spacing w:after="0"/>
        <w:ind w:left="40" w:hanging="40"/>
        <w:jc w:val="both"/>
      </w:pPr>
      <w:r>
        <w:t xml:space="preserve"> Сколиозы, виды и степени, показания к применению ЛФК.</w:t>
      </w:r>
    </w:p>
    <w:p w:rsidR="00D87C22" w:rsidRDefault="00683072" w:rsidP="00683072">
      <w:pPr>
        <w:pStyle w:val="1"/>
        <w:numPr>
          <w:ilvl w:val="0"/>
          <w:numId w:val="1"/>
        </w:numPr>
        <w:shd w:val="clear" w:color="auto" w:fill="auto"/>
        <w:tabs>
          <w:tab w:val="left" w:pos="284"/>
        </w:tabs>
        <w:spacing w:after="0"/>
        <w:ind w:left="40" w:hanging="40"/>
        <w:jc w:val="both"/>
      </w:pPr>
      <w:r>
        <w:t xml:space="preserve"> Плоскостопие, виды, показания к приме</w:t>
      </w:r>
      <w:r>
        <w:t>нению ЛФК.</w:t>
      </w:r>
    </w:p>
    <w:p w:rsidR="00D87C22" w:rsidRDefault="00683072" w:rsidP="00683072">
      <w:pPr>
        <w:pStyle w:val="1"/>
        <w:numPr>
          <w:ilvl w:val="0"/>
          <w:numId w:val="1"/>
        </w:numPr>
        <w:shd w:val="clear" w:color="auto" w:fill="auto"/>
        <w:tabs>
          <w:tab w:val="left" w:pos="284"/>
        </w:tabs>
        <w:spacing w:after="0"/>
        <w:ind w:left="40" w:hanging="40"/>
        <w:jc w:val="both"/>
      </w:pPr>
      <w:r>
        <w:t xml:space="preserve"> ЛФК при травмах свободных верхних конечностей.</w:t>
      </w:r>
    </w:p>
    <w:p w:rsidR="00D87C22" w:rsidRDefault="00683072" w:rsidP="00683072">
      <w:pPr>
        <w:pStyle w:val="1"/>
        <w:numPr>
          <w:ilvl w:val="0"/>
          <w:numId w:val="1"/>
        </w:numPr>
        <w:shd w:val="clear" w:color="auto" w:fill="auto"/>
        <w:tabs>
          <w:tab w:val="left" w:pos="284"/>
        </w:tabs>
        <w:spacing w:after="0"/>
        <w:ind w:left="40" w:hanging="40"/>
        <w:jc w:val="both"/>
      </w:pPr>
      <w:r>
        <w:t xml:space="preserve"> ЛФК при травмах свободных нижних конечностей.</w:t>
      </w:r>
    </w:p>
    <w:p w:rsidR="00D87C22" w:rsidRDefault="00683072" w:rsidP="00683072">
      <w:pPr>
        <w:pStyle w:val="1"/>
        <w:numPr>
          <w:ilvl w:val="0"/>
          <w:numId w:val="1"/>
        </w:numPr>
        <w:shd w:val="clear" w:color="auto" w:fill="auto"/>
        <w:tabs>
          <w:tab w:val="left" w:pos="284"/>
        </w:tabs>
        <w:spacing w:after="0"/>
        <w:ind w:left="40" w:hanging="40"/>
        <w:jc w:val="both"/>
      </w:pPr>
      <w:r>
        <w:t xml:space="preserve"> Влияние массажа на кожу, мышцы, </w:t>
      </w:r>
      <w:proofErr w:type="spellStart"/>
      <w:r>
        <w:t>кров</w:t>
      </w:r>
      <w:proofErr w:type="gramStart"/>
      <w:r>
        <w:t>о</w:t>
      </w:r>
      <w:proofErr w:type="spellEnd"/>
      <w:r>
        <w:t>-</w:t>
      </w:r>
      <w:proofErr w:type="gramEnd"/>
      <w:r>
        <w:t xml:space="preserve"> и </w:t>
      </w:r>
      <w:proofErr w:type="spellStart"/>
      <w:r>
        <w:t>лимфоток</w:t>
      </w:r>
      <w:proofErr w:type="spellEnd"/>
      <w:r>
        <w:t>.</w:t>
      </w:r>
    </w:p>
    <w:p w:rsidR="00D87C22" w:rsidRDefault="00683072" w:rsidP="00683072">
      <w:pPr>
        <w:pStyle w:val="1"/>
        <w:numPr>
          <w:ilvl w:val="0"/>
          <w:numId w:val="1"/>
        </w:numPr>
        <w:shd w:val="clear" w:color="auto" w:fill="auto"/>
        <w:tabs>
          <w:tab w:val="left" w:pos="284"/>
        </w:tabs>
        <w:spacing w:after="0"/>
        <w:ind w:left="40" w:hanging="40"/>
        <w:jc w:val="both"/>
      </w:pPr>
      <w:r>
        <w:t xml:space="preserve"> Влияние массажа на центральную нервную систему</w:t>
      </w:r>
      <w:r>
        <w:t>.</w:t>
      </w:r>
      <w:bookmarkStart w:id="1" w:name="_GoBack"/>
      <w:bookmarkEnd w:id="1"/>
    </w:p>
    <w:sectPr w:rsidR="00D87C22" w:rsidSect="00683072">
      <w:type w:val="continuous"/>
      <w:pgSz w:w="11909" w:h="16838"/>
      <w:pgMar w:top="1134" w:right="850" w:bottom="1134" w:left="1701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683072">
      <w:r>
        <w:separator/>
      </w:r>
    </w:p>
  </w:endnote>
  <w:endnote w:type="continuationSeparator" w:id="0">
    <w:p w:rsidR="00000000" w:rsidRDefault="006830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7C22" w:rsidRDefault="00D87C22"/>
  </w:footnote>
  <w:footnote w:type="continuationSeparator" w:id="0">
    <w:p w:rsidR="00D87C22" w:rsidRDefault="00D87C22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85312D"/>
    <w:multiLevelType w:val="multilevel"/>
    <w:tmpl w:val="B3CC35F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</w:compat>
  <w:rsids>
    <w:rsidRoot w:val="00D87C22"/>
    <w:rsid w:val="00683072"/>
    <w:rsid w:val="00D87C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a4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1pt">
    <w:name w:val="Основной текст + 11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12">
    <w:name w:val="Заголовок №1"/>
    <w:basedOn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paragraph" w:customStyle="1" w:styleId="1">
    <w:name w:val="Основной текст1"/>
    <w:basedOn w:val="a"/>
    <w:link w:val="a4"/>
    <w:pPr>
      <w:shd w:val="clear" w:color="auto" w:fill="FFFFFF"/>
      <w:spacing w:after="300" w:line="307" w:lineRule="exact"/>
      <w:ind w:hanging="34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before="300" w:line="307" w:lineRule="exact"/>
      <w:outlineLvl w:val="0"/>
    </w:pPr>
    <w:rPr>
      <w:rFonts w:ascii="Times New Roman" w:eastAsia="Times New Roman" w:hAnsi="Times New Roman" w:cs="Times New Roman"/>
      <w:b/>
      <w:bCs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a4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1pt">
    <w:name w:val="Основной текст + 11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12">
    <w:name w:val="Заголовок №1"/>
    <w:basedOn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paragraph" w:customStyle="1" w:styleId="1">
    <w:name w:val="Основной текст1"/>
    <w:basedOn w:val="a"/>
    <w:link w:val="a4"/>
    <w:pPr>
      <w:shd w:val="clear" w:color="auto" w:fill="FFFFFF"/>
      <w:spacing w:after="300" w:line="307" w:lineRule="exact"/>
      <w:ind w:hanging="34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before="300" w:line="307" w:lineRule="exact"/>
      <w:outlineLvl w:val="0"/>
    </w:pPr>
    <w:rPr>
      <w:rFonts w:ascii="Times New Roman" w:eastAsia="Times New Roman" w:hAnsi="Times New Roman" w:cs="Times New Roman"/>
      <w:b/>
      <w:b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260</Words>
  <Characters>1488</Characters>
  <Application>Microsoft Office Word</Application>
  <DocSecurity>0</DocSecurity>
  <Lines>12</Lines>
  <Paragraphs>3</Paragraphs>
  <ScaleCrop>false</ScaleCrop>
  <Company>Krokoz™</Company>
  <LinksUpToDate>false</LinksUpToDate>
  <CharactersWithSpaces>1745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Sergej Melnikov</cp:lastModifiedBy>
  <cp:revision>2</cp:revision>
  <dcterms:created xsi:type="dcterms:W3CDTF">2022-04-08T06:20:00Z</dcterms:created>
  <dcterms:modified xsi:type="dcterms:W3CDTF">2022-04-08T06:21:00Z</dcterms:modified>
</cp:coreProperties>
</file>